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1CFB" w:rsidRPr="00B51A74" w:rsidRDefault="00E41CFB" w:rsidP="009071C1">
      <w:pPr>
        <w:ind w:left="720"/>
        <w:rPr>
          <w:rFonts w:ascii="Arial" w:hAnsi="Arial" w:cs="Arial"/>
        </w:rPr>
      </w:pPr>
      <w:bookmarkStart w:id="0" w:name="_GoBack"/>
      <w:bookmarkEnd w:id="0"/>
      <w:r w:rsidRPr="00B51A74">
        <w:rPr>
          <w:rFonts w:ascii="Arial" w:hAnsi="Arial" w:cs="Arial"/>
          <w:u w:val="single"/>
        </w:rPr>
        <w:t>Subject:</w:t>
      </w:r>
      <w:r w:rsidRPr="00B51A74">
        <w:rPr>
          <w:rFonts w:ascii="Arial" w:hAnsi="Arial" w:cs="Arial"/>
        </w:rPr>
        <w:t xml:space="preserve"> Delivering World Class Technology to the Insurance Industry</w:t>
      </w:r>
    </w:p>
    <w:p w:rsidR="00E41CFB" w:rsidRPr="00B51A74" w:rsidRDefault="00E41CFB" w:rsidP="009071C1">
      <w:pPr>
        <w:ind w:left="720"/>
        <w:rPr>
          <w:rFonts w:ascii="Arial" w:hAnsi="Arial" w:cs="Arial"/>
        </w:rPr>
      </w:pPr>
    </w:p>
    <w:p w:rsidR="00E41CFB" w:rsidRPr="00B51A74" w:rsidRDefault="00E41CFB" w:rsidP="009071C1">
      <w:pPr>
        <w:ind w:left="720"/>
        <w:rPr>
          <w:rFonts w:ascii="Arial" w:hAnsi="Arial" w:cs="Arial"/>
        </w:rPr>
      </w:pPr>
    </w:p>
    <w:p w:rsidR="00E41CFB" w:rsidRPr="00B51A74" w:rsidRDefault="00E41CFB" w:rsidP="009071C1">
      <w:pPr>
        <w:ind w:left="720"/>
        <w:rPr>
          <w:rFonts w:ascii="Arial" w:hAnsi="Arial" w:cs="Arial"/>
        </w:rPr>
      </w:pPr>
      <w:r w:rsidRPr="00B51A74">
        <w:rPr>
          <w:rFonts w:ascii="Arial" w:hAnsi="Arial" w:cs="Arial"/>
        </w:rPr>
        <w:br/>
        <w:t>Dear &lt;&lt;NAME&gt;&gt;,</w:t>
      </w:r>
    </w:p>
    <w:p w:rsidR="00E41CFB" w:rsidRPr="00B51A74" w:rsidRDefault="00E41CFB" w:rsidP="009071C1">
      <w:pPr>
        <w:ind w:left="720"/>
        <w:rPr>
          <w:rFonts w:ascii="Arial" w:hAnsi="Arial" w:cs="Arial"/>
        </w:rPr>
      </w:pPr>
      <w:r w:rsidRPr="00B51A74">
        <w:rPr>
          <w:rFonts w:ascii="Arial" w:hAnsi="Arial" w:cs="Arial"/>
        </w:rPr>
        <w:t> </w:t>
      </w:r>
    </w:p>
    <w:p w:rsidR="00E41CFB" w:rsidRPr="00B51A74" w:rsidRDefault="00E41CFB" w:rsidP="00DA4708">
      <w:pPr>
        <w:ind w:left="720"/>
        <w:jc w:val="both"/>
        <w:rPr>
          <w:rFonts w:ascii="Arial" w:hAnsi="Arial" w:cs="Arial"/>
        </w:rPr>
      </w:pPr>
      <w:r w:rsidRPr="00B51A74">
        <w:rPr>
          <w:rFonts w:ascii="Arial" w:hAnsi="Arial" w:cs="Arial"/>
        </w:rPr>
        <w:t>According to Gartner, the insurance industry is undergoing massive transformation</w:t>
      </w:r>
      <w:r>
        <w:rPr>
          <w:rFonts w:ascii="Arial" w:hAnsi="Arial" w:cs="Arial"/>
        </w:rPr>
        <w:t>.</w:t>
      </w:r>
      <w:r w:rsidRPr="00B51A74">
        <w:rPr>
          <w:rFonts w:ascii="Arial" w:hAnsi="Arial" w:cs="Arial"/>
        </w:rPr>
        <w:t xml:space="preserve"> </w:t>
      </w:r>
      <w:r>
        <w:rPr>
          <w:rFonts w:ascii="Arial" w:hAnsi="Arial" w:cs="Arial"/>
        </w:rPr>
        <w:t>D</w:t>
      </w:r>
      <w:r w:rsidRPr="00B51A74">
        <w:rPr>
          <w:rFonts w:ascii="Arial" w:hAnsi="Arial" w:cs="Arial"/>
        </w:rPr>
        <w:t>riven by accelerating internal and external pressures</w:t>
      </w:r>
      <w:r>
        <w:rPr>
          <w:rFonts w:ascii="Arial" w:hAnsi="Arial" w:cs="Arial"/>
        </w:rPr>
        <w:t>, insurance companies are looking for better ways to attract</w:t>
      </w:r>
      <w:r w:rsidRPr="00B51A74">
        <w:rPr>
          <w:rFonts w:ascii="Arial" w:hAnsi="Arial" w:cs="Arial"/>
        </w:rPr>
        <w:t xml:space="preserve"> and retain new customers, reduc</w:t>
      </w:r>
      <w:r>
        <w:rPr>
          <w:rFonts w:ascii="Arial" w:hAnsi="Arial" w:cs="Arial"/>
        </w:rPr>
        <w:t>e</w:t>
      </w:r>
      <w:r w:rsidRPr="00B51A74">
        <w:rPr>
          <w:rFonts w:ascii="Arial" w:hAnsi="Arial" w:cs="Arial"/>
        </w:rPr>
        <w:t xml:space="preserve"> enterprise costs and creat</w:t>
      </w:r>
      <w:r>
        <w:rPr>
          <w:rFonts w:ascii="Arial" w:hAnsi="Arial" w:cs="Arial"/>
        </w:rPr>
        <w:t>e</w:t>
      </w:r>
      <w:r w:rsidRPr="00B51A74">
        <w:rPr>
          <w:rFonts w:ascii="Arial" w:hAnsi="Arial" w:cs="Arial"/>
        </w:rPr>
        <w:t xml:space="preserve"> new products </w:t>
      </w:r>
      <w:r>
        <w:rPr>
          <w:rFonts w:ascii="Arial" w:hAnsi="Arial" w:cs="Arial"/>
        </w:rPr>
        <w:t xml:space="preserve">and </w:t>
      </w:r>
      <w:r w:rsidRPr="00B51A74">
        <w:rPr>
          <w:rFonts w:ascii="Arial" w:hAnsi="Arial" w:cs="Arial"/>
        </w:rPr>
        <w:t>services</w:t>
      </w:r>
      <w:r>
        <w:rPr>
          <w:rFonts w:ascii="Arial" w:hAnsi="Arial" w:cs="Arial"/>
        </w:rPr>
        <w:t>. The result is expected</w:t>
      </w:r>
      <w:r w:rsidRPr="00B51A74">
        <w:rPr>
          <w:rFonts w:ascii="Arial" w:hAnsi="Arial" w:cs="Arial"/>
        </w:rPr>
        <w:t xml:space="preserve"> </w:t>
      </w:r>
      <w:r>
        <w:rPr>
          <w:rFonts w:ascii="Arial" w:hAnsi="Arial" w:cs="Arial"/>
        </w:rPr>
        <w:t>to</w:t>
      </w:r>
      <w:r w:rsidRPr="00B51A74">
        <w:rPr>
          <w:rFonts w:ascii="Arial" w:hAnsi="Arial" w:cs="Arial"/>
        </w:rPr>
        <w:t xml:space="preserve"> drive global insurance IT spending to $155 billion in 2015.  To keep pace with this </w:t>
      </w:r>
      <w:r>
        <w:rPr>
          <w:rFonts w:ascii="Arial" w:hAnsi="Arial" w:cs="Arial"/>
        </w:rPr>
        <w:t xml:space="preserve">dynamically changing </w:t>
      </w:r>
      <w:r w:rsidRPr="00B51A74">
        <w:rPr>
          <w:rFonts w:ascii="Arial" w:hAnsi="Arial" w:cs="Arial"/>
        </w:rPr>
        <w:t>market, selecting a product development partner that understands the</w:t>
      </w:r>
      <w:r>
        <w:rPr>
          <w:rFonts w:ascii="Arial" w:hAnsi="Arial" w:cs="Arial"/>
        </w:rPr>
        <w:t xml:space="preserve">se </w:t>
      </w:r>
      <w:r w:rsidRPr="00B51A74">
        <w:rPr>
          <w:rFonts w:ascii="Arial" w:hAnsi="Arial" w:cs="Arial"/>
        </w:rPr>
        <w:t>complexities</w:t>
      </w:r>
      <w:r>
        <w:rPr>
          <w:rFonts w:ascii="Arial" w:hAnsi="Arial" w:cs="Arial"/>
        </w:rPr>
        <w:t xml:space="preserve"> are</w:t>
      </w:r>
      <w:r w:rsidRPr="00B51A74">
        <w:rPr>
          <w:rFonts w:ascii="Arial" w:hAnsi="Arial" w:cs="Arial"/>
        </w:rPr>
        <w:t xml:space="preserve"> paramount to achieving your goals.  </w:t>
      </w:r>
    </w:p>
    <w:p w:rsidR="00E41CFB" w:rsidRPr="00B51A74" w:rsidRDefault="00E41CFB" w:rsidP="00DA4708">
      <w:pPr>
        <w:ind w:left="720"/>
        <w:jc w:val="both"/>
        <w:rPr>
          <w:rFonts w:ascii="Arial" w:hAnsi="Arial" w:cs="Arial"/>
        </w:rPr>
      </w:pPr>
      <w:r w:rsidRPr="00B51A74">
        <w:rPr>
          <w:rFonts w:ascii="Arial" w:hAnsi="Arial" w:cs="Arial"/>
        </w:rPr>
        <w:t> </w:t>
      </w:r>
    </w:p>
    <w:p w:rsidR="00E41CFB" w:rsidRDefault="00E41CFB">
      <w:pPr>
        <w:ind w:left="720"/>
        <w:jc w:val="both"/>
        <w:rPr>
          <w:rFonts w:ascii="Arial" w:hAnsi="Arial" w:cs="Arial"/>
        </w:rPr>
      </w:pPr>
      <w:r w:rsidRPr="00B51A74">
        <w:rPr>
          <w:rFonts w:ascii="Arial" w:hAnsi="Arial" w:cs="Arial"/>
        </w:rPr>
        <w:t xml:space="preserve">Return on Intelligence </w:t>
      </w:r>
      <w:r>
        <w:rPr>
          <w:rFonts w:ascii="Arial" w:hAnsi="Arial" w:cs="Arial"/>
        </w:rPr>
        <w:t xml:space="preserve">is </w:t>
      </w:r>
      <w:r w:rsidRPr="00B51A74">
        <w:rPr>
          <w:rFonts w:ascii="Arial" w:hAnsi="Arial" w:cs="Arial"/>
        </w:rPr>
        <w:t xml:space="preserve">a leading provider of full lifecycle product engineering and core systems transformation services.  We </w:t>
      </w:r>
      <w:r>
        <w:rPr>
          <w:rFonts w:ascii="Arial" w:hAnsi="Arial" w:cs="Arial"/>
        </w:rPr>
        <w:t>are well-versed in</w:t>
      </w:r>
      <w:r w:rsidRPr="00B51A74">
        <w:rPr>
          <w:rFonts w:ascii="Arial" w:hAnsi="Arial" w:cs="Arial"/>
        </w:rPr>
        <w:t xml:space="preserve"> provid</w:t>
      </w:r>
      <w:r>
        <w:rPr>
          <w:rFonts w:ascii="Arial" w:hAnsi="Arial" w:cs="Arial"/>
        </w:rPr>
        <w:t>ing</w:t>
      </w:r>
      <w:r w:rsidRPr="00B51A74">
        <w:rPr>
          <w:rFonts w:ascii="Arial" w:hAnsi="Arial" w:cs="Arial"/>
        </w:rPr>
        <w:t xml:space="preserve"> product development, testing, mobile application development and cloud enablement services to product companies serving the insurance industries</w:t>
      </w:r>
      <w:r>
        <w:rPr>
          <w:rFonts w:ascii="Arial" w:hAnsi="Arial" w:cs="Arial"/>
        </w:rPr>
        <w:t>. Clients have included</w:t>
      </w:r>
      <w:r w:rsidRPr="00B51A74">
        <w:rPr>
          <w:rFonts w:ascii="Arial" w:hAnsi="Arial" w:cs="Arial"/>
        </w:rPr>
        <w:t xml:space="preserve"> </w:t>
      </w:r>
      <w:r>
        <w:rPr>
          <w:rFonts w:ascii="Arial" w:hAnsi="Arial" w:cs="Arial"/>
        </w:rPr>
        <w:t>the largest global insurance software provider, a top US insurance carrier, and a leading software industry provider. We directed and managed</w:t>
      </w:r>
      <w:r w:rsidRPr="00B51A74">
        <w:rPr>
          <w:rFonts w:ascii="Arial" w:hAnsi="Arial" w:cs="Arial"/>
        </w:rPr>
        <w:t>:</w:t>
      </w:r>
    </w:p>
    <w:p w:rsidR="00E41CFB" w:rsidRDefault="00E41CFB" w:rsidP="00124016">
      <w:pPr>
        <w:pStyle w:val="ListParagraph"/>
        <w:numPr>
          <w:ilvl w:val="0"/>
          <w:numId w:val="2"/>
        </w:numPr>
        <w:jc w:val="both"/>
        <w:rPr>
          <w:rFonts w:ascii="Arial" w:hAnsi="Arial" w:cs="Arial"/>
        </w:rPr>
      </w:pPr>
      <w:r>
        <w:rPr>
          <w:rFonts w:ascii="Arial" w:hAnsi="Arial" w:cs="Arial"/>
        </w:rPr>
        <w:t>Transition of the software providers insurance stack from on-premises to a cloud-based SaaS offering, including real-time, straight-through processing functionality;</w:t>
      </w:r>
    </w:p>
    <w:p w:rsidR="00E41CFB" w:rsidRDefault="00E41CFB" w:rsidP="00124016">
      <w:pPr>
        <w:pStyle w:val="ListParagraph"/>
        <w:numPr>
          <w:ilvl w:val="0"/>
          <w:numId w:val="2"/>
        </w:numPr>
        <w:jc w:val="both"/>
        <w:rPr>
          <w:rFonts w:ascii="Arial" w:hAnsi="Arial" w:cs="Arial"/>
        </w:rPr>
      </w:pPr>
      <w:r>
        <w:rPr>
          <w:rFonts w:ascii="Arial" w:hAnsi="Arial" w:cs="Arial"/>
        </w:rPr>
        <w:t>Combination of two separate insurance businesses into a cloud-based single platform for greater carrier and agent agility while reducing annual maintenance as changes develop over time; and</w:t>
      </w:r>
    </w:p>
    <w:p w:rsidR="00E41CFB" w:rsidRDefault="00E41CFB" w:rsidP="00124016">
      <w:pPr>
        <w:pStyle w:val="ListParagraph"/>
        <w:numPr>
          <w:ilvl w:val="0"/>
          <w:numId w:val="2"/>
        </w:numPr>
        <w:jc w:val="both"/>
        <w:rPr>
          <w:rFonts w:ascii="Arial" w:hAnsi="Arial" w:cs="Arial"/>
        </w:rPr>
      </w:pPr>
      <w:r>
        <w:rPr>
          <w:rFonts w:ascii="Arial" w:hAnsi="Arial" w:cs="Arial"/>
        </w:rPr>
        <w:t xml:space="preserve">Extension of an ISV’s cloud-based offerings with functionality to become a full service insurance software provider. </w:t>
      </w:r>
    </w:p>
    <w:p w:rsidR="00E41CFB" w:rsidRPr="00DA4708" w:rsidRDefault="00E41CFB" w:rsidP="00124016">
      <w:pPr>
        <w:jc w:val="both"/>
        <w:rPr>
          <w:rFonts w:ascii="Arial" w:hAnsi="Arial" w:cs="Arial"/>
        </w:rPr>
      </w:pPr>
    </w:p>
    <w:p w:rsidR="00E41CFB" w:rsidRPr="00B51A74" w:rsidRDefault="00E41CFB" w:rsidP="00124016">
      <w:pPr>
        <w:ind w:left="720"/>
        <w:jc w:val="both"/>
        <w:rPr>
          <w:rFonts w:ascii="Arial" w:hAnsi="Arial" w:cs="Arial"/>
        </w:rPr>
      </w:pPr>
      <w:r w:rsidRPr="00B51A74">
        <w:rPr>
          <w:rFonts w:ascii="Arial" w:hAnsi="Arial" w:cs="Arial"/>
        </w:rPr>
        <w:t>May I suggest a 30-minute call at your convenience?  We’d like to share our experience in helping companies like yours accelerate their product roadmap, improve the quality of their products, and reduce costs.  Thanks, and we look forward to our discussion.</w:t>
      </w:r>
    </w:p>
    <w:p w:rsidR="00E41CFB" w:rsidRPr="00B51A74" w:rsidRDefault="00E41CFB" w:rsidP="009071C1">
      <w:pPr>
        <w:ind w:left="720"/>
        <w:rPr>
          <w:rFonts w:ascii="Arial" w:hAnsi="Arial" w:cs="Arial"/>
        </w:rPr>
      </w:pPr>
      <w:r w:rsidRPr="00B51A74">
        <w:rPr>
          <w:rFonts w:ascii="Arial" w:hAnsi="Arial" w:cs="Arial"/>
        </w:rPr>
        <w:t> </w:t>
      </w:r>
    </w:p>
    <w:p w:rsidR="00E41CFB" w:rsidRPr="00B51A74" w:rsidRDefault="00E41CFB" w:rsidP="009071C1">
      <w:pPr>
        <w:ind w:left="720"/>
        <w:rPr>
          <w:rFonts w:ascii="Arial" w:hAnsi="Arial" w:cs="Arial"/>
        </w:rPr>
      </w:pPr>
      <w:r w:rsidRPr="00B51A74">
        <w:rPr>
          <w:rFonts w:ascii="Arial" w:hAnsi="Arial" w:cs="Arial"/>
        </w:rPr>
        <w:t> </w:t>
      </w:r>
    </w:p>
    <w:p w:rsidR="00E41CFB" w:rsidRPr="00B51A74" w:rsidRDefault="00E41CFB" w:rsidP="009071C1">
      <w:pPr>
        <w:ind w:left="720"/>
        <w:rPr>
          <w:rFonts w:ascii="Arial" w:hAnsi="Arial" w:cs="Arial"/>
        </w:rPr>
      </w:pPr>
      <w:r w:rsidRPr="00B51A74">
        <w:rPr>
          <w:rFonts w:ascii="Arial" w:hAnsi="Arial" w:cs="Arial"/>
        </w:rPr>
        <w:t xml:space="preserve">Respectfully, </w:t>
      </w:r>
    </w:p>
    <w:p w:rsidR="00E41CFB" w:rsidRPr="00B51A74" w:rsidRDefault="00E41CFB" w:rsidP="009071C1">
      <w:pPr>
        <w:ind w:left="720"/>
        <w:rPr>
          <w:rFonts w:ascii="Arial" w:hAnsi="Arial" w:cs="Arial"/>
        </w:rPr>
      </w:pPr>
      <w:r w:rsidRPr="00B51A74">
        <w:rPr>
          <w:rFonts w:ascii="Arial" w:hAnsi="Arial" w:cs="Arial"/>
        </w:rPr>
        <w:t> </w:t>
      </w:r>
    </w:p>
    <w:p w:rsidR="00E41CFB" w:rsidRDefault="00E41CFB" w:rsidP="008D1774">
      <w:pPr>
        <w:ind w:left="720"/>
        <w:rPr>
          <w:rFonts w:ascii="Arial" w:hAnsi="Arial" w:cs="Arial"/>
          <w:sz w:val="20"/>
          <w:szCs w:val="20"/>
        </w:rPr>
      </w:pPr>
      <w:r w:rsidRPr="00B51A74">
        <w:rPr>
          <w:rFonts w:ascii="Arial" w:hAnsi="Arial" w:cs="Arial"/>
        </w:rPr>
        <w:t>xxx</w:t>
      </w:r>
      <w:r w:rsidRPr="00B51A74">
        <w:rPr>
          <w:rFonts w:ascii="Arial" w:hAnsi="Arial" w:cs="Arial"/>
        </w:rPr>
        <w:br/>
      </w:r>
    </w:p>
    <w:p w:rsidR="00E41CFB" w:rsidRDefault="00E41CFB"/>
    <w:sectPr w:rsidR="00E41CFB" w:rsidSect="00CD261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803C6"/>
    <w:multiLevelType w:val="multilevel"/>
    <w:tmpl w:val="DF600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A4D77FF"/>
    <w:multiLevelType w:val="hybridMultilevel"/>
    <w:tmpl w:val="8F621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71C1"/>
    <w:rsid w:val="001163D3"/>
    <w:rsid w:val="00124016"/>
    <w:rsid w:val="0015059C"/>
    <w:rsid w:val="002F7A70"/>
    <w:rsid w:val="00371851"/>
    <w:rsid w:val="0046596D"/>
    <w:rsid w:val="005A5ABF"/>
    <w:rsid w:val="005E6A10"/>
    <w:rsid w:val="00701F7A"/>
    <w:rsid w:val="00791DE2"/>
    <w:rsid w:val="00895A87"/>
    <w:rsid w:val="008D1774"/>
    <w:rsid w:val="009071C1"/>
    <w:rsid w:val="00B02758"/>
    <w:rsid w:val="00B51A74"/>
    <w:rsid w:val="00CB4207"/>
    <w:rsid w:val="00CD2612"/>
    <w:rsid w:val="00D06D11"/>
    <w:rsid w:val="00D514A3"/>
    <w:rsid w:val="00DA4708"/>
    <w:rsid w:val="00E1083A"/>
    <w:rsid w:val="00E41CFB"/>
    <w:rsid w:val="00EE5E38"/>
    <w:rsid w:val="00FD67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1C1"/>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9071C1"/>
    <w:rPr>
      <w:rFonts w:cs="Times New Roman"/>
      <w:color w:val="0000FF"/>
      <w:u w:val="single"/>
    </w:rPr>
  </w:style>
  <w:style w:type="paragraph" w:styleId="BalloonText">
    <w:name w:val="Balloon Text"/>
    <w:basedOn w:val="Normal"/>
    <w:link w:val="BalloonTextChar"/>
    <w:uiPriority w:val="99"/>
    <w:semiHidden/>
    <w:rsid w:val="00B51A7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51A74"/>
    <w:rPr>
      <w:rFonts w:ascii="Tahoma" w:hAnsi="Tahoma" w:cs="Tahoma"/>
      <w:sz w:val="16"/>
      <w:szCs w:val="16"/>
    </w:rPr>
  </w:style>
  <w:style w:type="paragraph" w:styleId="ListParagraph">
    <w:name w:val="List Paragraph"/>
    <w:basedOn w:val="Normal"/>
    <w:uiPriority w:val="99"/>
    <w:qFormat/>
    <w:rsid w:val="00B51A74"/>
    <w:pPr>
      <w:ind w:left="720"/>
      <w:contextualSpacing/>
    </w:pPr>
  </w:style>
</w:styles>
</file>

<file path=word/webSettings.xml><?xml version="1.0" encoding="utf-8"?>
<w:webSettings xmlns:r="http://schemas.openxmlformats.org/officeDocument/2006/relationships" xmlns:w="http://schemas.openxmlformats.org/wordprocessingml/2006/main">
  <w:divs>
    <w:div w:id="71705426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277</Words>
  <Characters>1585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Gaeta</dc:creator>
  <cp:keywords/>
  <dc:description/>
  <cp:lastModifiedBy>Scott Gaeta</cp:lastModifiedBy>
  <cp:revision>2</cp:revision>
  <dcterms:created xsi:type="dcterms:W3CDTF">2014-01-27T18:38:00Z</dcterms:created>
  <dcterms:modified xsi:type="dcterms:W3CDTF">2014-01-27T18:38:00Z</dcterms:modified>
</cp:coreProperties>
</file>